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23" w:rsidRDefault="00FA6223" w:rsidP="00FA6223">
      <w:r>
        <w:rPr>
          <w:rFonts w:ascii="Times New Roman" w:hAnsi="Times New Roman" w:cs="Times New Roman"/>
          <w:color w:val="231F20"/>
          <w:sz w:val="30"/>
          <w:szCs w:val="30"/>
        </w:rPr>
        <w:t>Advantages and disadvantages of greenfield and brownfield sites</w:t>
      </w:r>
    </w:p>
    <w:p w:rsidR="00FA6223" w:rsidRDefault="00FA6223" w:rsidP="00FA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Source: “Issues relating to Greenfield and Brownfield Sites in the UK” by Paul Warburton, </w:t>
      </w: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Geofile Online</w:t>
      </w:r>
      <w:r>
        <w:rPr>
          <w:rFonts w:ascii="Times New Roman" w:hAnsi="Times New Roman" w:cs="Times New Roman"/>
          <w:color w:val="231F20"/>
          <w:sz w:val="20"/>
          <w:szCs w:val="20"/>
        </w:rPr>
        <w:t>, No. 421,</w:t>
      </w:r>
    </w:p>
    <w:p w:rsidR="00FA6223" w:rsidRPr="00FA6223" w:rsidRDefault="00FA6223" w:rsidP="00FA6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April 2002, Nelson Thornes</w:t>
      </w:r>
    </w:p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FA6223" w:rsidTr="00FA6223">
        <w:tc>
          <w:tcPr>
            <w:tcW w:w="5341" w:type="dxa"/>
          </w:tcPr>
          <w:p w:rsidR="00FA6223" w:rsidRDefault="00FA6223" w:rsidP="00FA6223">
            <w:r>
              <w:t>Greenfield sites</w:t>
            </w:r>
          </w:p>
          <w:p w:rsidR="00FA6223" w:rsidRDefault="00FA6223" w:rsidP="00FA6223"/>
        </w:tc>
        <w:tc>
          <w:tcPr>
            <w:tcW w:w="5341" w:type="dxa"/>
          </w:tcPr>
          <w:p w:rsidR="00FA6223" w:rsidRDefault="00FA6223" w:rsidP="00FA6223">
            <w:r>
              <w:t>Brownfield sites</w:t>
            </w:r>
          </w:p>
          <w:p w:rsidR="00FA6223" w:rsidRDefault="00FA6223" w:rsidP="00FA6223"/>
        </w:tc>
      </w:tr>
      <w:tr w:rsidR="00FA6223" w:rsidTr="00FA6223">
        <w:tc>
          <w:tcPr>
            <w:tcW w:w="5341" w:type="dxa"/>
          </w:tcPr>
          <w:p w:rsidR="00FA6223" w:rsidRDefault="00FA6223" w:rsidP="00FA6223">
            <w:r>
              <w:t>Greenfield sites have the obvious</w:t>
            </w:r>
          </w:p>
          <w:p w:rsidR="00FA6223" w:rsidRDefault="00FA6223" w:rsidP="00FA6223">
            <w:r>
              <w:t>advantage of being undeveloped. There</w:t>
            </w:r>
          </w:p>
          <w:p w:rsidR="00FA6223" w:rsidRDefault="00FA6223" w:rsidP="00FA6223">
            <w:r>
              <w:t>are no or few buildings to demolish, and</w:t>
            </w:r>
          </w:p>
          <w:p w:rsidR="00FA6223" w:rsidRDefault="00FA6223" w:rsidP="00FA6223">
            <w:r>
              <w:t>there are no old roads or industrial debris</w:t>
            </w:r>
          </w:p>
          <w:p w:rsidR="00FA6223" w:rsidRDefault="00FA6223" w:rsidP="00FA6223">
            <w:r>
              <w:t>to remove. Such sites are generally</w:t>
            </w:r>
          </w:p>
          <w:p w:rsidR="00FA6223" w:rsidRDefault="00FA6223" w:rsidP="00FA6223">
            <w:r>
              <w:t>cheaper to develop</w:t>
            </w:r>
          </w:p>
        </w:tc>
        <w:tc>
          <w:tcPr>
            <w:tcW w:w="5341" w:type="dxa"/>
          </w:tcPr>
          <w:p w:rsidR="00FA6223" w:rsidRDefault="00FA6223" w:rsidP="00FA6223">
            <w:r>
              <w:t>Government policy is increasingly</w:t>
            </w:r>
          </w:p>
          <w:p w:rsidR="00FA6223" w:rsidRDefault="00FA6223" w:rsidP="00FA6223">
            <w:r>
              <w:t>favouring the use of brownfield sites in</w:t>
            </w:r>
          </w:p>
          <w:p w:rsidR="00FA6223" w:rsidRDefault="00FA6223" w:rsidP="00FA6223">
            <w:r>
              <w:t>order to prevent further loss of rural land</w:t>
            </w:r>
          </w:p>
          <w:p w:rsidR="00FA6223" w:rsidRDefault="00FA6223" w:rsidP="00FA6223">
            <w:r>
              <w:t>and countryside</w:t>
            </w:r>
          </w:p>
        </w:tc>
      </w:tr>
      <w:tr w:rsidR="00FA6223" w:rsidTr="00FA6223">
        <w:tc>
          <w:tcPr>
            <w:tcW w:w="5341" w:type="dxa"/>
          </w:tcPr>
          <w:p w:rsidR="00FA6223" w:rsidRDefault="00FA6223" w:rsidP="00FA6223">
            <w:r>
              <w:rPr>
                <w:rFonts w:ascii="Symbol" w:hAnsi="Symbol" w:cs="Symbol"/>
                <w:sz w:val="23"/>
                <w:szCs w:val="23"/>
              </w:rPr>
              <w:t></w:t>
            </w:r>
            <w:r>
              <w:rPr>
                <w:rFonts w:ascii="Symbol" w:hAnsi="Symbol" w:cs="Symbol"/>
                <w:sz w:val="23"/>
                <w:szCs w:val="23"/>
              </w:rPr>
              <w:t></w:t>
            </w:r>
            <w:r>
              <w:t>Since at least the 1920s the pattern of</w:t>
            </w:r>
          </w:p>
          <w:p w:rsidR="00FA6223" w:rsidRDefault="00FA6223" w:rsidP="00FA6223">
            <w:r>
              <w:t>demand has largely been for new housing</w:t>
            </w:r>
          </w:p>
          <w:p w:rsidR="00FA6223" w:rsidRDefault="00FA6223" w:rsidP="00FA6223">
            <w:r>
              <w:t>to be located in rural or suburban settings.</w:t>
            </w:r>
          </w:p>
          <w:p w:rsidR="00FA6223" w:rsidRDefault="00FA6223" w:rsidP="00FA6223">
            <w:r>
              <w:t>Young families and many retired people</w:t>
            </w:r>
          </w:p>
          <w:p w:rsidR="00FA6223" w:rsidRDefault="00FA6223" w:rsidP="00FA6223">
            <w:r>
              <w:t>have sought the peace and quiet of a more</w:t>
            </w:r>
          </w:p>
          <w:p w:rsidR="00FA6223" w:rsidRDefault="00FA6223" w:rsidP="00FA6223">
            <w:r>
              <w:t>rural location. For a long time there has</w:t>
            </w:r>
          </w:p>
          <w:p w:rsidR="00FA6223" w:rsidRDefault="00FA6223" w:rsidP="00FA6223">
            <w:r>
              <w:t>been an image of the city centre as a</w:t>
            </w:r>
          </w:p>
          <w:p w:rsidR="00FA6223" w:rsidRDefault="00FA6223" w:rsidP="00FA6223">
            <w:r>
              <w:t>place that is less safe, where there is</w:t>
            </w:r>
          </w:p>
          <w:p w:rsidR="00FA6223" w:rsidRDefault="00FA6223" w:rsidP="00FA6223">
            <w:r>
              <w:t>pollution, congestion, noise, crime and in</w:t>
            </w:r>
          </w:p>
          <w:p w:rsidR="00FA6223" w:rsidRDefault="00FA6223" w:rsidP="00FA6223">
            <w:r>
              <w:t>some cases a physically deteriorating</w:t>
            </w:r>
          </w:p>
          <w:p w:rsidR="00FA6223" w:rsidRDefault="00FA6223" w:rsidP="00FA6223">
            <w:r>
              <w:t>environment.</w:t>
            </w:r>
          </w:p>
          <w:p w:rsidR="00FA6223" w:rsidRDefault="00FA6223" w:rsidP="00FA6223"/>
        </w:tc>
        <w:tc>
          <w:tcPr>
            <w:tcW w:w="5341" w:type="dxa"/>
          </w:tcPr>
          <w:p w:rsidR="00FA6223" w:rsidRDefault="00FA6223" w:rsidP="00FA6223">
            <w:r>
              <w:t>Many urban brownfield sites have become</w:t>
            </w:r>
          </w:p>
          <w:p w:rsidR="00FA6223" w:rsidRDefault="00FA6223" w:rsidP="00FA6223">
            <w:r>
              <w:t>vacant because they are no longer suited</w:t>
            </w:r>
          </w:p>
          <w:p w:rsidR="00FA6223" w:rsidRDefault="00FA6223" w:rsidP="00FA6223">
            <w:r>
              <w:t>to their previous industrial uses –</w:t>
            </w:r>
          </w:p>
          <w:p w:rsidR="00FA6223" w:rsidRDefault="00FA6223" w:rsidP="00FA6223">
            <w:r>
              <w:t>industries have changed, moved elsewhere</w:t>
            </w:r>
          </w:p>
          <w:p w:rsidR="00FA6223" w:rsidRDefault="00FA6223" w:rsidP="00FA6223">
            <w:r>
              <w:t>or gone out of business. That being so, it</w:t>
            </w:r>
          </w:p>
          <w:p w:rsidR="00FA6223" w:rsidRDefault="00FA6223" w:rsidP="00FA6223">
            <w:r>
              <w:t>is desirable that alternative use is made of</w:t>
            </w:r>
          </w:p>
          <w:p w:rsidR="00FA6223" w:rsidRDefault="00FA6223" w:rsidP="00FA6223">
            <w:r>
              <w:t>these sites, rather than allowing them to</w:t>
            </w:r>
          </w:p>
          <w:p w:rsidR="00FA6223" w:rsidRDefault="00FA6223" w:rsidP="00FA6223">
            <w:r>
              <w:t>stand vacant.</w:t>
            </w:r>
          </w:p>
          <w:p w:rsidR="00FA6223" w:rsidRDefault="00FA6223" w:rsidP="00FA6223"/>
        </w:tc>
      </w:tr>
      <w:tr w:rsidR="00FA6223" w:rsidTr="00FA6223">
        <w:tc>
          <w:tcPr>
            <w:tcW w:w="5341" w:type="dxa"/>
          </w:tcPr>
          <w:p w:rsidR="00FA6223" w:rsidRDefault="00FA6223" w:rsidP="00FA6223">
            <w:r>
              <w:t>Pressure to develop greenfield sites has</w:t>
            </w:r>
          </w:p>
          <w:p w:rsidR="00FA6223" w:rsidRDefault="00FA6223" w:rsidP="00FA6223">
            <w:r>
              <w:t>been part of a pattern of urban change and</w:t>
            </w:r>
          </w:p>
          <w:p w:rsidR="00FA6223" w:rsidRDefault="00FA6223" w:rsidP="00FA6223">
            <w:r>
              <w:t>where we choose to live.</w:t>
            </w:r>
          </w:p>
          <w:p w:rsidR="00FA6223" w:rsidRDefault="00FA6223" w:rsidP="00FA6223">
            <w:r>
              <w:t>New out-of-town shopping and leisure</w:t>
            </w:r>
          </w:p>
          <w:p w:rsidR="00FA6223" w:rsidRDefault="00FA6223" w:rsidP="00FA6223">
            <w:r>
              <w:t>centres, light industrial estates and office</w:t>
            </w:r>
          </w:p>
          <w:p w:rsidR="00FA6223" w:rsidRDefault="00FA6223" w:rsidP="00FA6223">
            <w:r>
              <w:t>developments cater largely for the more</w:t>
            </w:r>
          </w:p>
          <w:p w:rsidR="00FA6223" w:rsidRDefault="00FA6223" w:rsidP="00FA6223">
            <w:r>
              <w:t>mobile and affluent suburban and rural</w:t>
            </w:r>
          </w:p>
          <w:p w:rsidR="00FA6223" w:rsidRDefault="00FA6223" w:rsidP="00FA6223">
            <w:r>
              <w:t>population.</w:t>
            </w:r>
          </w:p>
          <w:p w:rsidR="00FA6223" w:rsidRDefault="00FA6223" w:rsidP="00FA6223"/>
        </w:tc>
        <w:tc>
          <w:tcPr>
            <w:tcW w:w="5341" w:type="dxa"/>
          </w:tcPr>
          <w:p w:rsidR="00FA6223" w:rsidRDefault="00FA6223" w:rsidP="00FA6223">
            <w:r>
              <w:t>It is desirable that people should be able</w:t>
            </w:r>
          </w:p>
          <w:p w:rsidR="00FA6223" w:rsidRDefault="00FA6223" w:rsidP="00FA6223">
            <w:r>
              <w:t>to live close to their places of work,</w:t>
            </w:r>
          </w:p>
          <w:p w:rsidR="00FA6223" w:rsidRDefault="00FA6223" w:rsidP="00FA6223">
            <w:r>
              <w:t>which are usually in town and city</w:t>
            </w:r>
          </w:p>
          <w:p w:rsidR="00FA6223" w:rsidRDefault="00FA6223" w:rsidP="00FA6223">
            <w:r>
              <w:t>centres. This will relieve congestion on</w:t>
            </w:r>
          </w:p>
          <w:p w:rsidR="00FA6223" w:rsidRDefault="00FA6223" w:rsidP="00FA6223">
            <w:r>
              <w:t>the roads and transport infrastructure</w:t>
            </w:r>
          </w:p>
          <w:p w:rsidR="00FA6223" w:rsidRDefault="00FA6223" w:rsidP="00FA6223">
            <w:r>
              <w:t>generally.</w:t>
            </w:r>
          </w:p>
          <w:p w:rsidR="00FA6223" w:rsidRDefault="00FA6223" w:rsidP="00FA6223"/>
        </w:tc>
      </w:tr>
      <w:tr w:rsidR="00FA6223" w:rsidTr="00FA6223">
        <w:tc>
          <w:tcPr>
            <w:tcW w:w="5341" w:type="dxa"/>
          </w:tcPr>
          <w:p w:rsidR="00FA6223" w:rsidRDefault="00FA6223" w:rsidP="00FA6223">
            <w:r>
              <w:t>It can be harder to obtain planning</w:t>
            </w:r>
          </w:p>
          <w:p w:rsidR="00FA6223" w:rsidRDefault="00FA6223" w:rsidP="00FA6223">
            <w:r>
              <w:t>permission to develop greenfield land. At</w:t>
            </w:r>
          </w:p>
          <w:p w:rsidR="00FA6223" w:rsidRDefault="00FA6223" w:rsidP="00FA6223">
            <w:r>
              <w:t>the edge of a town or city it is likely that</w:t>
            </w:r>
          </w:p>
          <w:p w:rsidR="00FA6223" w:rsidRDefault="00FA6223" w:rsidP="00FA6223">
            <w:r>
              <w:t>rural land will be part of a green belt</w:t>
            </w:r>
          </w:p>
          <w:p w:rsidR="00FA6223" w:rsidRDefault="00FA6223" w:rsidP="00FA6223">
            <w:r>
              <w:t>with accompanying restrictions on</w:t>
            </w:r>
          </w:p>
          <w:p w:rsidR="00FA6223" w:rsidRDefault="00FA6223" w:rsidP="00FA6223">
            <w:r>
              <w:t>development. Rural populations,</w:t>
            </w:r>
          </w:p>
          <w:p w:rsidR="00FA6223" w:rsidRDefault="00FA6223" w:rsidP="00FA6223">
            <w:r>
              <w:t>particularly in suburbanised villages, are</w:t>
            </w:r>
          </w:p>
          <w:p w:rsidR="00FA6223" w:rsidRDefault="00FA6223" w:rsidP="00FA6223">
            <w:r>
              <w:t>generally well educated and articulate and</w:t>
            </w:r>
          </w:p>
          <w:p w:rsidR="00FA6223" w:rsidRDefault="00FA6223" w:rsidP="00FA6223">
            <w:r>
              <w:t>will be likely to oppose new</w:t>
            </w:r>
          </w:p>
          <w:p w:rsidR="00FA6223" w:rsidRDefault="00FA6223" w:rsidP="00FA6223">
            <w:r>
              <w:t>developments that could adversely affect</w:t>
            </w:r>
          </w:p>
          <w:p w:rsidR="00FA6223" w:rsidRDefault="00FA6223" w:rsidP="00FA6223">
            <w:r>
              <w:t>their lifestyle.</w:t>
            </w:r>
          </w:p>
          <w:p w:rsidR="00FA6223" w:rsidRDefault="00FA6223" w:rsidP="00FA6223"/>
        </w:tc>
        <w:tc>
          <w:tcPr>
            <w:tcW w:w="5341" w:type="dxa"/>
          </w:tcPr>
          <w:p w:rsidR="00FA6223" w:rsidRDefault="00FA6223" w:rsidP="00FA6223">
            <w:r>
              <w:t>Some people prefer to live in an urban</w:t>
            </w:r>
          </w:p>
          <w:p w:rsidR="00FA6223" w:rsidRDefault="00FA6223" w:rsidP="00FA6223">
            <w:r>
              <w:t>environment, with its nightlife, cultural</w:t>
            </w:r>
          </w:p>
          <w:p w:rsidR="00FA6223" w:rsidRDefault="00FA6223" w:rsidP="00FA6223">
            <w:r>
              <w:t>facilities, shops, restaurants, libraries, etc.</w:t>
            </w:r>
          </w:p>
          <w:p w:rsidR="00FA6223" w:rsidRDefault="00FA6223" w:rsidP="00FA6223"/>
        </w:tc>
      </w:tr>
      <w:tr w:rsidR="00FA6223" w:rsidTr="00FA6223">
        <w:tc>
          <w:tcPr>
            <w:tcW w:w="5341" w:type="dxa"/>
          </w:tcPr>
          <w:p w:rsidR="00FA6223" w:rsidRDefault="00FA6223" w:rsidP="00FA6223">
            <w:r>
              <w:t>Environmental standards are usually easier</w:t>
            </w:r>
          </w:p>
          <w:p w:rsidR="00FA6223" w:rsidRDefault="00FA6223" w:rsidP="00FA6223">
            <w:r>
              <w:t>for developers to comply with for</w:t>
            </w:r>
          </w:p>
          <w:p w:rsidR="00FA6223" w:rsidRDefault="00FA6223" w:rsidP="00FA6223">
            <w:r>
              <w:t>greenfield than brownfield sites – many</w:t>
            </w:r>
          </w:p>
          <w:p w:rsidR="00FA6223" w:rsidRDefault="00FA6223" w:rsidP="00FA6223">
            <w:r>
              <w:t>brownfield sites have been exposed to</w:t>
            </w:r>
          </w:p>
          <w:p w:rsidR="00FA6223" w:rsidRDefault="00FA6223" w:rsidP="00FA6223">
            <w:r>
              <w:t>some level of industrial pollution during</w:t>
            </w:r>
          </w:p>
          <w:p w:rsidR="00FA6223" w:rsidRDefault="00FA6223" w:rsidP="00FA6223">
            <w:r>
              <w:t>their previous usage.</w:t>
            </w:r>
          </w:p>
          <w:p w:rsidR="00FA6223" w:rsidRDefault="00FA6223" w:rsidP="00FA6223"/>
        </w:tc>
        <w:tc>
          <w:tcPr>
            <w:tcW w:w="5341" w:type="dxa"/>
          </w:tcPr>
          <w:p w:rsidR="00FA6223" w:rsidRDefault="00FA6223" w:rsidP="00FA6223">
            <w:r>
              <w:t>Concern has been expressed about</w:t>
            </w:r>
          </w:p>
          <w:p w:rsidR="00FA6223" w:rsidRDefault="00FA6223" w:rsidP="00FA6223">
            <w:r>
              <w:t>possible dangers where houses have been</w:t>
            </w:r>
          </w:p>
          <w:p w:rsidR="00FA6223" w:rsidRDefault="00FA6223" w:rsidP="00FA6223">
            <w:r>
              <w:t>built on sites that were formerly dumps</w:t>
            </w:r>
          </w:p>
          <w:p w:rsidR="00FA6223" w:rsidRDefault="00FA6223" w:rsidP="00FA6223">
            <w:r>
              <w:t>for waste and were contaminated. Such</w:t>
            </w:r>
          </w:p>
          <w:p w:rsidR="00FA6223" w:rsidRDefault="00FA6223" w:rsidP="00FA6223">
            <w:r>
              <w:t>land may be cheap, but could pose risks</w:t>
            </w:r>
          </w:p>
          <w:p w:rsidR="00FA6223" w:rsidRDefault="00FA6223" w:rsidP="00FA6223">
            <w:r>
              <w:t>to health and safety</w:t>
            </w:r>
          </w:p>
        </w:tc>
      </w:tr>
      <w:tr w:rsidR="00FA6223" w:rsidTr="00FA6223">
        <w:tc>
          <w:tcPr>
            <w:tcW w:w="5341" w:type="dxa"/>
          </w:tcPr>
          <w:p w:rsidR="00FA6223" w:rsidRDefault="00FA6223" w:rsidP="00FA6223"/>
        </w:tc>
        <w:tc>
          <w:tcPr>
            <w:tcW w:w="5341" w:type="dxa"/>
          </w:tcPr>
          <w:p w:rsidR="00FA6223" w:rsidRDefault="00FA6223" w:rsidP="00FA6223"/>
        </w:tc>
      </w:tr>
      <w:tr w:rsidR="00FA6223" w:rsidTr="00FA6223">
        <w:tc>
          <w:tcPr>
            <w:tcW w:w="5341" w:type="dxa"/>
          </w:tcPr>
          <w:p w:rsidR="00FA6223" w:rsidRDefault="00FA6223" w:rsidP="00FA6223"/>
        </w:tc>
        <w:tc>
          <w:tcPr>
            <w:tcW w:w="5341" w:type="dxa"/>
          </w:tcPr>
          <w:p w:rsidR="00FA6223" w:rsidRDefault="00FA6223" w:rsidP="00FA6223"/>
        </w:tc>
      </w:tr>
    </w:tbl>
    <w:p w:rsidR="00FA6223" w:rsidRDefault="00FA6223" w:rsidP="00FA6223"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></w:t>
      </w:r>
    </w:p>
    <w:p w:rsidR="00FA6223" w:rsidRDefault="00FA6223" w:rsidP="00FA6223">
      <w:r>
        <w:rPr>
          <w:rFonts w:ascii="Symbol" w:hAnsi="Symbol" w:cs="Symbol"/>
          <w:sz w:val="23"/>
          <w:szCs w:val="23"/>
        </w:rPr>
        <w:lastRenderedPageBreak/>
        <w:t></w:t>
      </w:r>
    </w:p>
    <w:p w:rsidR="001816FB" w:rsidRDefault="00FA6223" w:rsidP="00FA6223">
      <w:r>
        <w:t>.</w:t>
      </w:r>
    </w:p>
    <w:sectPr w:rsidR="001816FB" w:rsidSect="00FA6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6223"/>
    <w:rsid w:val="001816FB"/>
    <w:rsid w:val="004B6A93"/>
    <w:rsid w:val="00500DF8"/>
    <w:rsid w:val="00FA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6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</dc:creator>
  <cp:lastModifiedBy>catrin</cp:lastModifiedBy>
  <cp:revision>1</cp:revision>
  <dcterms:created xsi:type="dcterms:W3CDTF">2010-11-05T11:28:00Z</dcterms:created>
  <dcterms:modified xsi:type="dcterms:W3CDTF">2010-11-05T11:33:00Z</dcterms:modified>
</cp:coreProperties>
</file>