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FB" w:rsidRDefault="001816FB"/>
    <w:p w:rsidR="00DA6666" w:rsidRPr="00DA6666" w:rsidRDefault="00DA6666">
      <w:pPr>
        <w:rPr>
          <w:b/>
        </w:rPr>
      </w:pPr>
      <w:r w:rsidRPr="00DA6666">
        <w:rPr>
          <w:b/>
        </w:rPr>
        <w:t>How does population change and migration affect the character of rural and urban areas?</w:t>
      </w:r>
    </w:p>
    <w:p w:rsidR="00052A90" w:rsidRDefault="00DA6666">
      <w:r>
        <w:t>Use your text, p188-194 to help...</w:t>
      </w:r>
    </w:p>
    <w:tbl>
      <w:tblPr>
        <w:tblStyle w:val="TableGrid"/>
        <w:tblW w:w="0" w:type="auto"/>
        <w:tblLook w:val="04A0"/>
      </w:tblPr>
      <w:tblGrid>
        <w:gridCol w:w="1668"/>
        <w:gridCol w:w="3969"/>
        <w:gridCol w:w="3605"/>
      </w:tblGrid>
      <w:tr w:rsidR="00052A90" w:rsidTr="00052A90">
        <w:tc>
          <w:tcPr>
            <w:tcW w:w="1668" w:type="dxa"/>
          </w:tcPr>
          <w:p w:rsidR="00052A90" w:rsidRDefault="00052A90"/>
        </w:tc>
        <w:tc>
          <w:tcPr>
            <w:tcW w:w="3969" w:type="dxa"/>
          </w:tcPr>
          <w:p w:rsidR="00052A90" w:rsidRDefault="00052A90">
            <w:r>
              <w:t>Remote Rural Area</w:t>
            </w:r>
          </w:p>
        </w:tc>
        <w:tc>
          <w:tcPr>
            <w:tcW w:w="3605" w:type="dxa"/>
          </w:tcPr>
          <w:p w:rsidR="00052A90" w:rsidRDefault="00052A90">
            <w:r>
              <w:t>Accessible Rural Area</w:t>
            </w:r>
          </w:p>
        </w:tc>
      </w:tr>
      <w:tr w:rsidR="00052A90" w:rsidTr="00052A90">
        <w:tc>
          <w:tcPr>
            <w:tcW w:w="1668" w:type="dxa"/>
          </w:tcPr>
          <w:p w:rsidR="00052A90" w:rsidRDefault="00052A90">
            <w:r>
              <w:t>Changes to Population Structure</w:t>
            </w:r>
          </w:p>
          <w:p w:rsidR="00052A90" w:rsidRDefault="00052A90"/>
          <w:p w:rsidR="00052A90" w:rsidRDefault="00052A90"/>
          <w:p w:rsidR="00052A90" w:rsidRDefault="00052A90"/>
          <w:p w:rsidR="00052A90" w:rsidRDefault="00052A90"/>
        </w:tc>
        <w:tc>
          <w:tcPr>
            <w:tcW w:w="3969" w:type="dxa"/>
          </w:tcPr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</w:tc>
        <w:tc>
          <w:tcPr>
            <w:tcW w:w="3605" w:type="dxa"/>
          </w:tcPr>
          <w:p w:rsidR="00052A90" w:rsidRDefault="00052A90"/>
        </w:tc>
      </w:tr>
      <w:tr w:rsidR="00052A90" w:rsidTr="00052A90">
        <w:tc>
          <w:tcPr>
            <w:tcW w:w="1668" w:type="dxa"/>
          </w:tcPr>
          <w:p w:rsidR="00052A90" w:rsidRDefault="00052A90">
            <w:r>
              <w:t>Consequences</w:t>
            </w:r>
          </w:p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  <w:p w:rsidR="00052A90" w:rsidRDefault="00052A90"/>
        </w:tc>
        <w:tc>
          <w:tcPr>
            <w:tcW w:w="3969" w:type="dxa"/>
          </w:tcPr>
          <w:p w:rsidR="00052A90" w:rsidRDefault="00052A90"/>
        </w:tc>
        <w:tc>
          <w:tcPr>
            <w:tcW w:w="3605" w:type="dxa"/>
          </w:tcPr>
          <w:p w:rsidR="00052A90" w:rsidRDefault="00052A90"/>
          <w:p w:rsidR="000B5A53" w:rsidRDefault="000B5A53"/>
        </w:tc>
      </w:tr>
      <w:tr w:rsidR="00052A90" w:rsidTr="00052A90">
        <w:tc>
          <w:tcPr>
            <w:tcW w:w="1668" w:type="dxa"/>
          </w:tcPr>
          <w:p w:rsidR="00052A90" w:rsidRDefault="00052A90">
            <w:r>
              <w:t>examples</w:t>
            </w:r>
          </w:p>
        </w:tc>
        <w:tc>
          <w:tcPr>
            <w:tcW w:w="3969" w:type="dxa"/>
          </w:tcPr>
          <w:p w:rsidR="00052A90" w:rsidRPr="00052A90" w:rsidRDefault="00052A90">
            <w:pPr>
              <w:rPr>
                <w:b/>
              </w:rPr>
            </w:pPr>
            <w:r w:rsidRPr="00052A90">
              <w:rPr>
                <w:b/>
              </w:rPr>
              <w:t xml:space="preserve">Isle of </w:t>
            </w:r>
            <w:proofErr w:type="spellStart"/>
            <w:r w:rsidRPr="00052A90">
              <w:rPr>
                <w:b/>
              </w:rPr>
              <w:t>Purbeck</w:t>
            </w:r>
            <w:proofErr w:type="spellEnd"/>
            <w:r w:rsidRPr="00052A90">
              <w:rPr>
                <w:b/>
              </w:rPr>
              <w:t>, Dorset</w:t>
            </w:r>
          </w:p>
          <w:p w:rsidR="00052A90" w:rsidRDefault="00052A90">
            <w:r>
              <w:t>In-migration because...</w:t>
            </w:r>
          </w:p>
          <w:p w:rsidR="00052A90" w:rsidRDefault="00052A90"/>
          <w:p w:rsidR="00052A90" w:rsidRDefault="00052A90">
            <w:r>
              <w:t>Out-migration because....</w:t>
            </w:r>
          </w:p>
          <w:p w:rsidR="00052A90" w:rsidRDefault="00052A90"/>
          <w:p w:rsidR="00052A90" w:rsidRDefault="00052A90">
            <w:r>
              <w:t>Impact this has on population structure....</w:t>
            </w:r>
          </w:p>
          <w:p w:rsidR="00052A90" w:rsidRDefault="00052A90"/>
          <w:p w:rsidR="00052A90" w:rsidRDefault="00052A90">
            <w:r>
              <w:t>Impact for services....</w:t>
            </w:r>
          </w:p>
          <w:p w:rsidR="00052A90" w:rsidRDefault="00052A90">
            <w:proofErr w:type="gramStart"/>
            <w:r>
              <w:t>e.g</w:t>
            </w:r>
            <w:proofErr w:type="gramEnd"/>
            <w:r>
              <w:t xml:space="preserve">. Langton </w:t>
            </w:r>
            <w:proofErr w:type="spellStart"/>
            <w:r>
              <w:t>Matravers</w:t>
            </w:r>
            <w:proofErr w:type="spellEnd"/>
            <w:r>
              <w:t xml:space="preserve">, Worth </w:t>
            </w:r>
            <w:proofErr w:type="spellStart"/>
            <w:r>
              <w:t>Matravers</w:t>
            </w:r>
            <w:proofErr w:type="spellEnd"/>
            <w:r>
              <w:t>...</w:t>
            </w:r>
          </w:p>
        </w:tc>
        <w:tc>
          <w:tcPr>
            <w:tcW w:w="3605" w:type="dxa"/>
          </w:tcPr>
          <w:p w:rsidR="00052A90" w:rsidRDefault="00DA6666">
            <w:proofErr w:type="spellStart"/>
            <w:r w:rsidRPr="00DA6666">
              <w:rPr>
                <w:b/>
              </w:rPr>
              <w:t>Bayston</w:t>
            </w:r>
            <w:proofErr w:type="spellEnd"/>
            <w:r w:rsidRPr="00DA6666">
              <w:rPr>
                <w:b/>
              </w:rPr>
              <w:t xml:space="preserve"> Hill, Shropshire</w:t>
            </w:r>
            <w:r>
              <w:t xml:space="preserve"> (see </w:t>
            </w:r>
            <w:proofErr w:type="spellStart"/>
            <w:r>
              <w:t>Geofile</w:t>
            </w:r>
            <w:proofErr w:type="spellEnd"/>
            <w:r>
              <w:t>)</w:t>
            </w:r>
          </w:p>
        </w:tc>
      </w:tr>
    </w:tbl>
    <w:p w:rsidR="00052A90" w:rsidRDefault="00052A90"/>
    <w:sectPr w:rsidR="00052A90" w:rsidSect="00181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52A90"/>
    <w:rsid w:val="00052A90"/>
    <w:rsid w:val="000B5A53"/>
    <w:rsid w:val="001816FB"/>
    <w:rsid w:val="001F5683"/>
    <w:rsid w:val="00B609BB"/>
    <w:rsid w:val="00DA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</dc:creator>
  <cp:lastModifiedBy>catrin</cp:lastModifiedBy>
  <cp:revision>2</cp:revision>
  <dcterms:created xsi:type="dcterms:W3CDTF">2009-10-21T08:32:00Z</dcterms:created>
  <dcterms:modified xsi:type="dcterms:W3CDTF">2009-10-21T10:28:00Z</dcterms:modified>
</cp:coreProperties>
</file>